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96B6" w14:textId="77777777" w:rsidR="00604043" w:rsidRPr="00604043" w:rsidRDefault="00604043" w:rsidP="00604043">
      <w:pPr>
        <w:jc w:val="center"/>
        <w:rPr>
          <w:rFonts w:ascii="Arial" w:hAnsi="Arial" w:cs="Arial"/>
          <w:b/>
          <w:bCs/>
        </w:rPr>
      </w:pPr>
      <w:r w:rsidRPr="00604043">
        <w:rPr>
          <w:rFonts w:ascii="Arial" w:hAnsi="Arial" w:cs="Arial"/>
          <w:b/>
          <w:bCs/>
        </w:rPr>
        <w:t>ANA PATY PERALTA TOMA PROTESTA AL NUEVO SECRETARIO MUNICIPAL DE SEGURIDAD CIUDADANA Y TRÁNSITO</w:t>
      </w:r>
    </w:p>
    <w:p w14:paraId="6C71BF39" w14:textId="77777777" w:rsidR="00604043" w:rsidRPr="00604043" w:rsidRDefault="00604043" w:rsidP="00604043">
      <w:pPr>
        <w:jc w:val="both"/>
        <w:rPr>
          <w:rFonts w:ascii="Arial" w:hAnsi="Arial" w:cs="Arial"/>
          <w:b/>
          <w:bCs/>
        </w:rPr>
      </w:pPr>
    </w:p>
    <w:p w14:paraId="62C1D854" w14:textId="77777777" w:rsidR="00604043" w:rsidRPr="00604043" w:rsidRDefault="00604043" w:rsidP="00604043">
      <w:pPr>
        <w:jc w:val="both"/>
        <w:rPr>
          <w:rFonts w:ascii="Arial" w:hAnsi="Arial" w:cs="Arial"/>
        </w:rPr>
      </w:pPr>
      <w:r w:rsidRPr="00604043">
        <w:rPr>
          <w:rFonts w:ascii="Arial" w:hAnsi="Arial" w:cs="Arial"/>
          <w:b/>
          <w:bCs/>
        </w:rPr>
        <w:t>Cancún, Q.R., a 16 de julio de 2025.-</w:t>
      </w:r>
      <w:r w:rsidRPr="00604043">
        <w:rPr>
          <w:rFonts w:ascii="Arial" w:hAnsi="Arial" w:cs="Arial"/>
        </w:rPr>
        <w:t xml:space="preserve"> “Les reitero a las y los cancunenses, por la seguridad y la paz, no daremos ni un solo paso atrás, seguiremos tomando decisiones firmes y responsables, fortaleciendo nuestra policía, atendiendo las causas de las violencias y haciendo de Cancún un lugar más seguro para todas y todos”, aseguró la Presidenta Municipal, Ana Paty Peralta, durante la Décimo Primera Sesión Extraordinaria de Cabildo, al tomar protesta al secretario municipal de Seguridad Ciudadana y Tránsito, Jaime Padilla Barrientos, en sustitución del capitán de navío, Carlos Ernesto </w:t>
      </w:r>
      <w:proofErr w:type="spellStart"/>
      <w:r w:rsidRPr="00604043">
        <w:rPr>
          <w:rFonts w:ascii="Arial" w:hAnsi="Arial" w:cs="Arial"/>
        </w:rPr>
        <w:t>D´amiano</w:t>
      </w:r>
      <w:proofErr w:type="spellEnd"/>
      <w:r w:rsidRPr="00604043">
        <w:rPr>
          <w:rFonts w:ascii="Arial" w:hAnsi="Arial" w:cs="Arial"/>
        </w:rPr>
        <w:t xml:space="preserve"> </w:t>
      </w:r>
      <w:proofErr w:type="spellStart"/>
      <w:r w:rsidRPr="00604043">
        <w:rPr>
          <w:rFonts w:ascii="Arial" w:hAnsi="Arial" w:cs="Arial"/>
        </w:rPr>
        <w:t>Sumuano</w:t>
      </w:r>
      <w:proofErr w:type="spellEnd"/>
      <w:r w:rsidRPr="00604043">
        <w:rPr>
          <w:rFonts w:ascii="Arial" w:hAnsi="Arial" w:cs="Arial"/>
        </w:rPr>
        <w:t>.</w:t>
      </w:r>
    </w:p>
    <w:p w14:paraId="4194FAA3" w14:textId="77777777" w:rsidR="00604043" w:rsidRPr="00604043" w:rsidRDefault="00604043" w:rsidP="00604043">
      <w:pPr>
        <w:jc w:val="both"/>
        <w:rPr>
          <w:rFonts w:ascii="Arial" w:hAnsi="Arial" w:cs="Arial"/>
        </w:rPr>
      </w:pPr>
    </w:p>
    <w:p w14:paraId="0B601D2E" w14:textId="77777777" w:rsidR="00604043" w:rsidRPr="00604043" w:rsidRDefault="00604043" w:rsidP="00604043">
      <w:pPr>
        <w:jc w:val="both"/>
        <w:rPr>
          <w:rFonts w:ascii="Arial" w:hAnsi="Arial" w:cs="Arial"/>
        </w:rPr>
      </w:pPr>
      <w:r w:rsidRPr="00604043">
        <w:rPr>
          <w:rFonts w:ascii="Arial" w:hAnsi="Arial" w:cs="Arial"/>
        </w:rPr>
        <w:t xml:space="preserve">En el marco de la sesión realizada en el recinto oficial “20 de abril”, la Primera Autoridad Municipal dijo a las y los cancunenses </w:t>
      </w:r>
      <w:proofErr w:type="gramStart"/>
      <w:r w:rsidRPr="00604043">
        <w:rPr>
          <w:rFonts w:ascii="Arial" w:hAnsi="Arial" w:cs="Arial"/>
        </w:rPr>
        <w:t>que</w:t>
      </w:r>
      <w:proofErr w:type="gramEnd"/>
      <w:r w:rsidRPr="00604043">
        <w:rPr>
          <w:rFonts w:ascii="Arial" w:hAnsi="Arial" w:cs="Arial"/>
        </w:rPr>
        <w:t xml:space="preserve"> por la seguridad y la paz, se seguirán tomando decisiones firmes y responsables, fortaleciendo la policía, combatiendo la corrupción y haciendo de Cancún un lugar seguro.</w:t>
      </w:r>
    </w:p>
    <w:p w14:paraId="014C18A6" w14:textId="77777777" w:rsidR="00604043" w:rsidRPr="00604043" w:rsidRDefault="00604043" w:rsidP="00604043">
      <w:pPr>
        <w:jc w:val="both"/>
        <w:rPr>
          <w:rFonts w:ascii="Arial" w:hAnsi="Arial" w:cs="Arial"/>
        </w:rPr>
      </w:pPr>
    </w:p>
    <w:p w14:paraId="5F5A4EDA" w14:textId="77777777" w:rsidR="00604043" w:rsidRPr="00604043" w:rsidRDefault="00604043" w:rsidP="00604043">
      <w:pPr>
        <w:jc w:val="both"/>
        <w:rPr>
          <w:rFonts w:ascii="Arial" w:hAnsi="Arial" w:cs="Arial"/>
        </w:rPr>
      </w:pPr>
      <w:r w:rsidRPr="00604043">
        <w:rPr>
          <w:rFonts w:ascii="Arial" w:hAnsi="Arial" w:cs="Arial"/>
        </w:rPr>
        <w:t xml:space="preserve">“La seguridad y la construcción de la paz en nuestra ciudad son de la más alta prioridad en este gobierno municipal, atendiendo a ese compromiso con Cancún y con los ciudadanos cancunenses, hoy llevamos a cabo un relevo estratégico en la Secretaría Municipal de Seguridad Ciudadana y Tránsito”, aseguró la </w:t>
      </w:r>
      <w:proofErr w:type="gramStart"/>
      <w:r w:rsidRPr="00604043">
        <w:rPr>
          <w:rFonts w:ascii="Arial" w:hAnsi="Arial" w:cs="Arial"/>
        </w:rPr>
        <w:t>Alcaldesa</w:t>
      </w:r>
      <w:proofErr w:type="gramEnd"/>
      <w:r w:rsidRPr="00604043">
        <w:rPr>
          <w:rFonts w:ascii="Arial" w:hAnsi="Arial" w:cs="Arial"/>
        </w:rPr>
        <w:t xml:space="preserve">. </w:t>
      </w:r>
    </w:p>
    <w:p w14:paraId="268FE407" w14:textId="77777777" w:rsidR="00604043" w:rsidRPr="00604043" w:rsidRDefault="00604043" w:rsidP="00604043">
      <w:pPr>
        <w:jc w:val="both"/>
        <w:rPr>
          <w:rFonts w:ascii="Arial" w:hAnsi="Arial" w:cs="Arial"/>
        </w:rPr>
      </w:pPr>
    </w:p>
    <w:p w14:paraId="792BB5E2" w14:textId="77777777" w:rsidR="00604043" w:rsidRPr="00604043" w:rsidRDefault="00604043" w:rsidP="00604043">
      <w:pPr>
        <w:jc w:val="both"/>
        <w:rPr>
          <w:rFonts w:ascii="Arial" w:hAnsi="Arial" w:cs="Arial"/>
        </w:rPr>
      </w:pPr>
      <w:r w:rsidRPr="00604043">
        <w:rPr>
          <w:rFonts w:ascii="Arial" w:hAnsi="Arial" w:cs="Arial"/>
        </w:rPr>
        <w:t xml:space="preserve">Destacó </w:t>
      </w:r>
      <w:proofErr w:type="gramStart"/>
      <w:r w:rsidRPr="00604043">
        <w:rPr>
          <w:rFonts w:ascii="Arial" w:hAnsi="Arial" w:cs="Arial"/>
        </w:rPr>
        <w:t>que</w:t>
      </w:r>
      <w:proofErr w:type="gramEnd"/>
      <w:r w:rsidRPr="00604043">
        <w:rPr>
          <w:rFonts w:ascii="Arial" w:hAnsi="Arial" w:cs="Arial"/>
        </w:rPr>
        <w:t xml:space="preserve"> a partir de este día, la secretaría queda a cargo de Jaime Padilla Barrientos, mando con más de 32 años de experiencia operativa y estratégica, en áreas clave de seguridad e inteligencia en Puebla, en Chiapas, en el Instituto Nacional de Migración (INM), y en la Defensa Nacional, como Policía Militar, enfatizando que en los dos últimos años, se desempeñó como Policía de Investigación en la Fiscalía General del Estado de Quintana Roo.</w:t>
      </w:r>
    </w:p>
    <w:p w14:paraId="1CED9B09" w14:textId="77777777" w:rsidR="00604043" w:rsidRPr="00604043" w:rsidRDefault="00604043" w:rsidP="00604043">
      <w:pPr>
        <w:jc w:val="both"/>
        <w:rPr>
          <w:rFonts w:ascii="Arial" w:hAnsi="Arial" w:cs="Arial"/>
        </w:rPr>
      </w:pPr>
    </w:p>
    <w:p w14:paraId="62616C87" w14:textId="77777777" w:rsidR="00604043" w:rsidRPr="00604043" w:rsidRDefault="00604043" w:rsidP="00604043">
      <w:pPr>
        <w:jc w:val="both"/>
        <w:rPr>
          <w:rFonts w:ascii="Arial" w:hAnsi="Arial" w:cs="Arial"/>
        </w:rPr>
      </w:pPr>
      <w:r w:rsidRPr="00604043">
        <w:rPr>
          <w:rFonts w:ascii="Arial" w:hAnsi="Arial" w:cs="Arial"/>
        </w:rPr>
        <w:t xml:space="preserve">Este relevo, señaló, forma parte de una estrategia articulada entre los tres órdenes de gobierno que reconoce que la seguridad no es una responsabilidad exclusiva de una autoridad, sino una tarea compartida que exige coordinación, inteligencia, voluntad y compromiso de todas las instituciones. “En Quintana Roo estamos alineados al nuevo modelo de Seguridad Ciudadana impulsados por nuestra gobernadora Mara Lezama y a la estrategia nacional de seguridad de nuestra </w:t>
      </w:r>
      <w:proofErr w:type="gramStart"/>
      <w:r w:rsidRPr="00604043">
        <w:rPr>
          <w:rFonts w:ascii="Arial" w:hAnsi="Arial" w:cs="Arial"/>
        </w:rPr>
        <w:t>Presidenta</w:t>
      </w:r>
      <w:proofErr w:type="gramEnd"/>
      <w:r w:rsidRPr="00604043">
        <w:rPr>
          <w:rFonts w:ascii="Arial" w:hAnsi="Arial" w:cs="Arial"/>
        </w:rPr>
        <w:t>, la doctora Claudia Sheinbaum Pardo”.</w:t>
      </w:r>
    </w:p>
    <w:p w14:paraId="4E8D6317" w14:textId="77777777" w:rsidR="00604043" w:rsidRPr="00604043" w:rsidRDefault="00604043" w:rsidP="00604043">
      <w:pPr>
        <w:jc w:val="both"/>
        <w:rPr>
          <w:rFonts w:ascii="Arial" w:hAnsi="Arial" w:cs="Arial"/>
        </w:rPr>
      </w:pPr>
    </w:p>
    <w:p w14:paraId="211F4059" w14:textId="77777777" w:rsidR="00604043" w:rsidRPr="00604043" w:rsidRDefault="00604043" w:rsidP="00604043">
      <w:pPr>
        <w:jc w:val="both"/>
        <w:rPr>
          <w:rFonts w:ascii="Arial" w:hAnsi="Arial" w:cs="Arial"/>
        </w:rPr>
      </w:pPr>
      <w:r w:rsidRPr="00604043">
        <w:rPr>
          <w:rFonts w:ascii="Arial" w:hAnsi="Arial" w:cs="Arial"/>
        </w:rPr>
        <w:t xml:space="preserve">Finalmente, tras concluir la sesión de Cabildo, de manera inmediata la </w:t>
      </w:r>
      <w:proofErr w:type="gramStart"/>
      <w:r w:rsidRPr="00604043">
        <w:rPr>
          <w:rFonts w:ascii="Arial" w:hAnsi="Arial" w:cs="Arial"/>
        </w:rPr>
        <w:t>Presidenta</w:t>
      </w:r>
      <w:proofErr w:type="gramEnd"/>
      <w:r w:rsidRPr="00604043">
        <w:rPr>
          <w:rFonts w:ascii="Arial" w:hAnsi="Arial" w:cs="Arial"/>
        </w:rPr>
        <w:t xml:space="preserve"> Municipal sostuvo una reunión con el Secretario y los 14 directores y directoras que conforman la Secretaría Municipal de Seguridad Ciudadana y Tránsito (</w:t>
      </w:r>
      <w:proofErr w:type="spellStart"/>
      <w:r w:rsidRPr="00604043">
        <w:rPr>
          <w:rFonts w:ascii="Arial" w:hAnsi="Arial" w:cs="Arial"/>
        </w:rPr>
        <w:t>SMSCyT</w:t>
      </w:r>
      <w:proofErr w:type="spellEnd"/>
      <w:r w:rsidRPr="00604043">
        <w:rPr>
          <w:rFonts w:ascii="Arial" w:hAnsi="Arial" w:cs="Arial"/>
        </w:rPr>
        <w:t>), con la finalidad de coordinar los esfuerzos y trabajar bajo una misma ruta en pro de la seguridad y la construcción de la paz.</w:t>
      </w:r>
    </w:p>
    <w:p w14:paraId="46F46BC0" w14:textId="77777777" w:rsidR="00604043" w:rsidRPr="00604043" w:rsidRDefault="00604043" w:rsidP="00604043">
      <w:pPr>
        <w:jc w:val="both"/>
        <w:rPr>
          <w:rFonts w:ascii="Arial" w:hAnsi="Arial" w:cs="Arial"/>
        </w:rPr>
      </w:pPr>
    </w:p>
    <w:p w14:paraId="45132462" w14:textId="646E6E1C" w:rsidR="0013537D" w:rsidRPr="00604043" w:rsidRDefault="00604043" w:rsidP="00604043">
      <w:pPr>
        <w:jc w:val="center"/>
        <w:rPr>
          <w:rFonts w:ascii="Arial" w:hAnsi="Arial" w:cs="Arial"/>
        </w:rPr>
      </w:pPr>
      <w:r w:rsidRPr="00604043">
        <w:rPr>
          <w:rFonts w:ascii="Arial" w:hAnsi="Arial" w:cs="Arial"/>
        </w:rPr>
        <w:t>****</w:t>
      </w:r>
      <w:r>
        <w:rPr>
          <w:rFonts w:ascii="Arial" w:hAnsi="Arial" w:cs="Arial"/>
        </w:rPr>
        <w:t>********</w:t>
      </w:r>
    </w:p>
    <w:sectPr w:rsidR="0013537D" w:rsidRPr="0060404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98946" w14:textId="77777777" w:rsidR="000226C9" w:rsidRDefault="000226C9" w:rsidP="0092028B">
      <w:r>
        <w:separator/>
      </w:r>
    </w:p>
  </w:endnote>
  <w:endnote w:type="continuationSeparator" w:id="0">
    <w:p w14:paraId="136AF767" w14:textId="77777777" w:rsidR="000226C9" w:rsidRDefault="000226C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AC28" w14:textId="77777777" w:rsidR="000226C9" w:rsidRDefault="000226C9" w:rsidP="0092028B">
      <w:r>
        <w:separator/>
      </w:r>
    </w:p>
  </w:footnote>
  <w:footnote w:type="continuationSeparator" w:id="0">
    <w:p w14:paraId="46ACC819" w14:textId="77777777" w:rsidR="000226C9" w:rsidRDefault="000226C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62059D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04043">
                            <w:rPr>
                              <w:rFonts w:cstheme="minorHAnsi"/>
                              <w:b/>
                              <w:bCs/>
                              <w:lang w:val="es-ES"/>
                            </w:rPr>
                            <w:t>162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62059D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04043">
                      <w:rPr>
                        <w:rFonts w:cstheme="minorHAnsi"/>
                        <w:b/>
                        <w:bCs/>
                        <w:lang w:val="es-ES"/>
                      </w:rPr>
                      <w:t>162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7"/>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0"/>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6"/>
  </w:num>
  <w:num w:numId="18" w16cid:durableId="469715409">
    <w:abstractNumId w:val="5"/>
  </w:num>
  <w:num w:numId="19" w16cid:durableId="1769495619">
    <w:abstractNumId w:val="39"/>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8"/>
  </w:num>
  <w:num w:numId="25" w16cid:durableId="1191576450">
    <w:abstractNumId w:val="17"/>
  </w:num>
  <w:num w:numId="26" w16cid:durableId="1404062520">
    <w:abstractNumId w:val="42"/>
  </w:num>
  <w:num w:numId="27" w16cid:durableId="1961111083">
    <w:abstractNumId w:val="22"/>
  </w:num>
  <w:num w:numId="28" w16cid:durableId="1958178584">
    <w:abstractNumId w:val="13"/>
  </w:num>
  <w:num w:numId="29" w16cid:durableId="1887066241">
    <w:abstractNumId w:val="9"/>
  </w:num>
  <w:num w:numId="30" w16cid:durableId="1481578913">
    <w:abstractNumId w:val="32"/>
  </w:num>
  <w:num w:numId="31" w16cid:durableId="1575628831">
    <w:abstractNumId w:val="43"/>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4"/>
  </w:num>
  <w:num w:numId="37" w16cid:durableId="1545747600">
    <w:abstractNumId w:val="12"/>
  </w:num>
  <w:num w:numId="38" w16cid:durableId="1347440470">
    <w:abstractNumId w:val="33"/>
  </w:num>
  <w:num w:numId="39" w16cid:durableId="479804822">
    <w:abstractNumId w:val="41"/>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4"/>
  </w:num>
  <w:num w:numId="45" w16cid:durableId="17274832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226C9"/>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04043"/>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2025-07-16T23:07:00Z</dcterms:created>
  <dcterms:modified xsi:type="dcterms:W3CDTF">2025-07-16T23:07:00Z</dcterms:modified>
</cp:coreProperties>
</file>